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1BB34" w14:textId="7A2E04DC" w:rsidR="00790D74" w:rsidRPr="003F62A8" w:rsidRDefault="008925CD" w:rsidP="008925CD">
      <w:pPr>
        <w:jc w:val="center"/>
        <w:rPr>
          <w:rFonts w:cstheme="minorHAnsi"/>
          <w:b/>
          <w:bCs/>
          <w:sz w:val="28"/>
          <w:szCs w:val="28"/>
        </w:rPr>
      </w:pPr>
      <w:r w:rsidRPr="003F62A8">
        <w:rPr>
          <w:rFonts w:cstheme="minorHAnsi"/>
          <w:b/>
          <w:bCs/>
          <w:sz w:val="28"/>
          <w:szCs w:val="28"/>
        </w:rPr>
        <w:t>Program Klubu seniorů a Komunitního centra Praha 15</w:t>
      </w:r>
    </w:p>
    <w:p w14:paraId="41ED2F8B" w14:textId="77777777" w:rsidR="003F62A8" w:rsidRDefault="003F62A8">
      <w:pPr>
        <w:rPr>
          <w:rFonts w:cstheme="minorHAnsi"/>
          <w:b/>
          <w:bCs/>
          <w:sz w:val="28"/>
          <w:szCs w:val="28"/>
        </w:rPr>
      </w:pPr>
    </w:p>
    <w:p w14:paraId="527D73EA" w14:textId="3945B2E8" w:rsidR="008925CD" w:rsidRPr="003F62A8" w:rsidRDefault="008925CD">
      <w:pPr>
        <w:rPr>
          <w:rFonts w:cstheme="minorHAnsi"/>
          <w:b/>
          <w:bCs/>
          <w:sz w:val="28"/>
          <w:szCs w:val="28"/>
        </w:rPr>
      </w:pPr>
      <w:r w:rsidRPr="003F62A8">
        <w:rPr>
          <w:rFonts w:cstheme="minorHAnsi"/>
          <w:b/>
          <w:bCs/>
          <w:sz w:val="28"/>
          <w:szCs w:val="28"/>
        </w:rPr>
        <w:t>6/10 od 14.00</w:t>
      </w:r>
    </w:p>
    <w:p w14:paraId="5309B9A9" w14:textId="4C0BC857" w:rsidR="008925CD" w:rsidRPr="003F62A8" w:rsidRDefault="008925CD">
      <w:pPr>
        <w:rPr>
          <w:rFonts w:cstheme="minorHAnsi"/>
          <w:b/>
          <w:bCs/>
          <w:sz w:val="28"/>
          <w:szCs w:val="28"/>
        </w:rPr>
      </w:pPr>
      <w:r w:rsidRPr="003F62A8">
        <w:rPr>
          <w:rFonts w:cstheme="minorHAnsi"/>
          <w:b/>
          <w:bCs/>
          <w:sz w:val="28"/>
          <w:szCs w:val="28"/>
        </w:rPr>
        <w:t xml:space="preserve">Seminář na téma </w:t>
      </w:r>
    </w:p>
    <w:p w14:paraId="4D48F7A6" w14:textId="77777777" w:rsidR="008925CD" w:rsidRPr="003F62A8" w:rsidRDefault="008925CD" w:rsidP="008925CD">
      <w:pPr>
        <w:rPr>
          <w:rFonts w:cstheme="minorHAnsi"/>
          <w:b/>
          <w:sz w:val="28"/>
          <w:szCs w:val="28"/>
          <w:u w:val="single"/>
        </w:rPr>
      </w:pPr>
      <w:r w:rsidRPr="003F62A8">
        <w:rPr>
          <w:rFonts w:cstheme="minorHAnsi"/>
          <w:b/>
          <w:sz w:val="28"/>
          <w:szCs w:val="28"/>
          <w:u w:val="single"/>
        </w:rPr>
        <w:t xml:space="preserve">Obrana seniorů proti manipulaci, šikaně a týrání </w:t>
      </w:r>
    </w:p>
    <w:p w14:paraId="035178AB" w14:textId="7B11848C" w:rsidR="008925CD" w:rsidRPr="003F62A8" w:rsidRDefault="008925CD" w:rsidP="008925CD">
      <w:pPr>
        <w:jc w:val="both"/>
        <w:rPr>
          <w:rFonts w:cstheme="minorHAnsi"/>
          <w:sz w:val="28"/>
          <w:szCs w:val="28"/>
        </w:rPr>
      </w:pPr>
      <w:r w:rsidRPr="003F62A8">
        <w:rPr>
          <w:rFonts w:cstheme="minorHAnsi"/>
          <w:sz w:val="28"/>
          <w:szCs w:val="28"/>
        </w:rPr>
        <w:t xml:space="preserve">Manipulace v mezilidských vztazích, šikana a týrání jsou velice citlivá témata, zvláště týká-li se to seniorů. Podle statistik a průzkumů každý pátý starší člověk zažívá týrání, za kterým stojí jednak nedostatečná úcta, ztráta respektu, špatné mezilidské vztahy a jednak honba za majetkem. Vzhledem k tomu, že se případy tohoto typu jednání stále více ve společnosti množí, je důležitá osvěta a informovanost v této oblasti. Obsahem tohoto semináře proto bude vysvětlení základních pojmů, </w:t>
      </w:r>
      <w:r w:rsidRPr="003F62A8">
        <w:rPr>
          <w:rFonts w:cstheme="minorHAnsi"/>
          <w:bCs/>
          <w:sz w:val="28"/>
          <w:szCs w:val="28"/>
        </w:rPr>
        <w:t xml:space="preserve">jako je manipulace, manipulátor, oběť, týrání, domácí násilí, šikana, dále pak se bude zabývat charakteristikou manipulátora a jak ho rozpoznat, identifikací manipulace, manipulačními technikami a mezilidskými vztahy, kde se může senior s manipulací, týráním a šikanou setkat. </w:t>
      </w:r>
      <w:r w:rsidRPr="003F62A8">
        <w:rPr>
          <w:rFonts w:cstheme="minorHAnsi"/>
          <w:sz w:val="28"/>
          <w:szCs w:val="28"/>
        </w:rPr>
        <w:t xml:space="preserve">Pro větší názornost budou uvedeny konkrétní případy, které se staly. </w:t>
      </w:r>
      <w:r w:rsidRPr="003F62A8">
        <w:rPr>
          <w:rStyle w:val="Siln"/>
          <w:rFonts w:cstheme="minorHAnsi"/>
          <w:b w:val="0"/>
          <w:sz w:val="28"/>
          <w:szCs w:val="28"/>
          <w:shd w:val="clear" w:color="auto" w:fill="FFFFFF"/>
        </w:rPr>
        <w:t xml:space="preserve">Následovat bude výklad, jak se proti manipulaci, týrání a šikaně úspěšně bránit </w:t>
      </w:r>
      <w:r w:rsidRPr="003F62A8">
        <w:rPr>
          <w:rFonts w:cstheme="minorHAnsi"/>
          <w:sz w:val="28"/>
          <w:szCs w:val="28"/>
        </w:rPr>
        <w:t>včetně uvedení kontaktů, kam se případně obrátit pro pomoc.</w:t>
      </w:r>
    </w:p>
    <w:p w14:paraId="6A16F1FB" w14:textId="05C653FE" w:rsidR="008925CD" w:rsidRDefault="008925CD" w:rsidP="008925CD">
      <w:pPr>
        <w:jc w:val="both"/>
        <w:rPr>
          <w:rFonts w:cstheme="minorHAnsi"/>
          <w:sz w:val="28"/>
          <w:szCs w:val="28"/>
        </w:rPr>
      </w:pPr>
    </w:p>
    <w:p w14:paraId="41A204D0" w14:textId="2E6335AC" w:rsidR="000E1991" w:rsidRDefault="000E1991" w:rsidP="000E199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8/10 od 13</w:t>
      </w:r>
      <w:r w:rsidR="00505624">
        <w:rPr>
          <w:rFonts w:cstheme="minorHAnsi"/>
          <w:b/>
          <w:bCs/>
          <w:sz w:val="28"/>
          <w:szCs w:val="28"/>
        </w:rPr>
        <w:t>.</w:t>
      </w:r>
      <w:r>
        <w:rPr>
          <w:rFonts w:cstheme="minorHAnsi"/>
          <w:b/>
          <w:bCs/>
          <w:sz w:val="28"/>
          <w:szCs w:val="28"/>
        </w:rPr>
        <w:t>00</w:t>
      </w:r>
      <w:r>
        <w:rPr>
          <w:rFonts w:cstheme="minorHAnsi"/>
          <w:sz w:val="28"/>
          <w:szCs w:val="28"/>
        </w:rPr>
        <w:t xml:space="preserve"> </w:t>
      </w:r>
    </w:p>
    <w:p w14:paraId="12474CA7" w14:textId="7F9F7B1F" w:rsidR="000E1991" w:rsidRDefault="000E1991" w:rsidP="000E1991">
      <w:pPr>
        <w:jc w:val="both"/>
        <w:rPr>
          <w:rFonts w:cstheme="minorHAnsi"/>
          <w:sz w:val="28"/>
          <w:szCs w:val="28"/>
        </w:rPr>
      </w:pPr>
      <w:r w:rsidRPr="000E1991">
        <w:rPr>
          <w:rFonts w:cstheme="minorHAnsi"/>
          <w:b/>
          <w:bCs/>
          <w:sz w:val="28"/>
          <w:szCs w:val="28"/>
        </w:rPr>
        <w:t>Setkání se soc. pracovnicí PhDr. Veronikou Funtovou a Bc. Mária Skolilová.</w:t>
      </w:r>
      <w:r>
        <w:rPr>
          <w:rFonts w:cstheme="minorHAnsi"/>
          <w:sz w:val="28"/>
          <w:szCs w:val="28"/>
        </w:rPr>
        <w:t xml:space="preserve"> Tématem schůzky budou Kompenzační pomůcky, jak vám mohou pomoci a kde je možné o ně zažádat.</w:t>
      </w:r>
    </w:p>
    <w:p w14:paraId="2490E14F" w14:textId="652069B7" w:rsidR="000E1991" w:rsidRDefault="000E1991" w:rsidP="008925CD">
      <w:pPr>
        <w:jc w:val="both"/>
        <w:rPr>
          <w:rFonts w:cstheme="minorHAnsi"/>
          <w:sz w:val="28"/>
          <w:szCs w:val="28"/>
        </w:rPr>
      </w:pPr>
    </w:p>
    <w:p w14:paraId="0A04F1EB" w14:textId="17067103" w:rsidR="008925CD" w:rsidRPr="003F62A8" w:rsidRDefault="008925CD" w:rsidP="008925CD">
      <w:pPr>
        <w:jc w:val="both"/>
        <w:rPr>
          <w:rFonts w:cstheme="minorHAnsi"/>
          <w:b/>
          <w:bCs/>
          <w:sz w:val="28"/>
          <w:szCs w:val="28"/>
        </w:rPr>
      </w:pPr>
      <w:r w:rsidRPr="003F62A8">
        <w:rPr>
          <w:rFonts w:cstheme="minorHAnsi"/>
          <w:b/>
          <w:bCs/>
          <w:sz w:val="28"/>
          <w:szCs w:val="28"/>
        </w:rPr>
        <w:t>12/10 od 14.30</w:t>
      </w:r>
    </w:p>
    <w:p w14:paraId="2FEBF80F" w14:textId="078DD58E" w:rsidR="008925CD" w:rsidRPr="003F62A8" w:rsidRDefault="008925CD">
      <w:pPr>
        <w:rPr>
          <w:rFonts w:cstheme="minorHAnsi"/>
          <w:b/>
          <w:bCs/>
          <w:sz w:val="28"/>
          <w:szCs w:val="28"/>
        </w:rPr>
      </w:pPr>
      <w:r w:rsidRPr="003F62A8">
        <w:rPr>
          <w:rFonts w:cstheme="minorHAnsi"/>
          <w:b/>
          <w:bCs/>
          <w:sz w:val="28"/>
          <w:szCs w:val="28"/>
        </w:rPr>
        <w:t>Historická přednáška PhDr. Aleny Hudcové z cyklu vznik české státnosti na téma:</w:t>
      </w:r>
    </w:p>
    <w:p w14:paraId="67465458" w14:textId="101E90CF" w:rsidR="008925CD" w:rsidRPr="003F62A8" w:rsidRDefault="008925CD">
      <w:pPr>
        <w:rPr>
          <w:rFonts w:cstheme="minorHAnsi"/>
          <w:b/>
          <w:bCs/>
          <w:sz w:val="28"/>
          <w:szCs w:val="28"/>
        </w:rPr>
      </w:pPr>
    </w:p>
    <w:p w14:paraId="7FA60AB2" w14:textId="65055736" w:rsidR="008925CD" w:rsidRPr="003F62A8" w:rsidRDefault="008925CD">
      <w:pPr>
        <w:rPr>
          <w:rFonts w:cstheme="minorHAnsi"/>
          <w:b/>
          <w:bCs/>
          <w:sz w:val="28"/>
          <w:szCs w:val="28"/>
        </w:rPr>
      </w:pPr>
      <w:r w:rsidRPr="003F62A8">
        <w:rPr>
          <w:rFonts w:cstheme="minorHAnsi"/>
          <w:b/>
          <w:bCs/>
          <w:sz w:val="28"/>
          <w:szCs w:val="28"/>
        </w:rPr>
        <w:t>13/10 od 14.00</w:t>
      </w:r>
    </w:p>
    <w:p w14:paraId="18EF95AD" w14:textId="3F556F03" w:rsidR="008925CD" w:rsidRPr="003F62A8" w:rsidRDefault="008925CD">
      <w:pPr>
        <w:rPr>
          <w:rFonts w:cstheme="minorHAnsi"/>
          <w:b/>
          <w:bCs/>
          <w:sz w:val="28"/>
          <w:szCs w:val="28"/>
        </w:rPr>
      </w:pPr>
      <w:r w:rsidRPr="003F62A8">
        <w:rPr>
          <w:rFonts w:cstheme="minorHAnsi"/>
          <w:b/>
          <w:bCs/>
          <w:sz w:val="28"/>
          <w:szCs w:val="28"/>
        </w:rPr>
        <w:t xml:space="preserve">Hudební odpoledne Milušky Beranové za doprovodu harmoniky nebo </w:t>
      </w:r>
      <w:r w:rsidR="000E1991">
        <w:rPr>
          <w:rFonts w:cstheme="minorHAnsi"/>
          <w:b/>
          <w:bCs/>
          <w:sz w:val="28"/>
          <w:szCs w:val="28"/>
        </w:rPr>
        <w:t>kláves</w:t>
      </w:r>
    </w:p>
    <w:p w14:paraId="4D8F8238" w14:textId="15837C28" w:rsidR="003F62A8" w:rsidRPr="003F62A8" w:rsidRDefault="003F62A8">
      <w:pPr>
        <w:rPr>
          <w:rFonts w:cstheme="minorHAnsi"/>
          <w:b/>
          <w:bCs/>
          <w:sz w:val="28"/>
          <w:szCs w:val="28"/>
        </w:rPr>
      </w:pPr>
    </w:p>
    <w:p w14:paraId="703ECDE4" w14:textId="2EBC41F2" w:rsidR="003F62A8" w:rsidRPr="003F62A8" w:rsidRDefault="003F62A8">
      <w:pPr>
        <w:rPr>
          <w:rFonts w:cstheme="minorHAnsi"/>
          <w:b/>
          <w:bCs/>
          <w:sz w:val="28"/>
          <w:szCs w:val="28"/>
        </w:rPr>
      </w:pPr>
      <w:r w:rsidRPr="003F62A8">
        <w:rPr>
          <w:rFonts w:cstheme="minorHAnsi"/>
          <w:b/>
          <w:bCs/>
          <w:sz w:val="28"/>
          <w:szCs w:val="28"/>
        </w:rPr>
        <w:t>15/10 od 14.30</w:t>
      </w:r>
    </w:p>
    <w:p w14:paraId="2F60EC8C" w14:textId="77777777" w:rsidR="003F62A8" w:rsidRPr="003F62A8" w:rsidRDefault="003F62A8" w:rsidP="003F62A8">
      <w:pPr>
        <w:jc w:val="both"/>
        <w:rPr>
          <w:rFonts w:cstheme="minorHAnsi"/>
          <w:b/>
          <w:sz w:val="28"/>
          <w:szCs w:val="28"/>
          <w:shd w:val="clear" w:color="auto" w:fill="FDFCFA"/>
        </w:rPr>
      </w:pPr>
      <w:r w:rsidRPr="003F62A8">
        <w:rPr>
          <w:rFonts w:cstheme="minorHAnsi"/>
          <w:b/>
          <w:sz w:val="28"/>
          <w:szCs w:val="28"/>
          <w:shd w:val="clear" w:color="auto" w:fill="FDFCFA"/>
        </w:rPr>
        <w:t>Klikaté cesty módy</w:t>
      </w:r>
    </w:p>
    <w:p w14:paraId="345F77C0" w14:textId="77777777" w:rsidR="003F62A8" w:rsidRPr="003F62A8" w:rsidRDefault="003F62A8" w:rsidP="003F62A8">
      <w:pPr>
        <w:jc w:val="both"/>
        <w:rPr>
          <w:rFonts w:cstheme="minorHAnsi"/>
          <w:sz w:val="28"/>
          <w:szCs w:val="28"/>
          <w:shd w:val="clear" w:color="auto" w:fill="FDFCFA"/>
        </w:rPr>
      </w:pPr>
      <w:r w:rsidRPr="003F62A8">
        <w:rPr>
          <w:rFonts w:cstheme="minorHAnsi"/>
          <w:sz w:val="28"/>
          <w:szCs w:val="28"/>
          <w:shd w:val="clear" w:color="auto" w:fill="FDFCFA"/>
        </w:rPr>
        <w:t>Cyklus přednášek o dějinách české i světové módy 20. století.</w:t>
      </w:r>
    </w:p>
    <w:p w14:paraId="4D81BFC4" w14:textId="77777777" w:rsidR="003F62A8" w:rsidRPr="003F62A8" w:rsidRDefault="003F62A8" w:rsidP="003F62A8">
      <w:pPr>
        <w:jc w:val="both"/>
        <w:rPr>
          <w:rFonts w:cstheme="minorHAnsi"/>
          <w:sz w:val="28"/>
          <w:szCs w:val="28"/>
          <w:shd w:val="clear" w:color="auto" w:fill="FDFCFA"/>
        </w:rPr>
      </w:pPr>
      <w:r w:rsidRPr="003F62A8">
        <w:rPr>
          <w:rFonts w:cstheme="minorHAnsi"/>
          <w:sz w:val="28"/>
          <w:szCs w:val="28"/>
          <w:shd w:val="clear" w:color="auto" w:fill="FDFCFA"/>
        </w:rPr>
        <w:lastRenderedPageBreak/>
        <w:t xml:space="preserve">Ke všeobecnému povědomí o dějinách umění a kultury patří zajisté i znalosti z oboru oblékání. V desetidílném cyklu přednášek o dějinách módy se nejprve ponoříme do vod českých prvorepublikových salónů. Co myslíte? Dokázaly držet krok se salóny v Paříži či Londýně?  </w:t>
      </w:r>
    </w:p>
    <w:p w14:paraId="05A692D4" w14:textId="77777777" w:rsidR="003F62A8" w:rsidRPr="003F62A8" w:rsidRDefault="003F62A8" w:rsidP="003F62A8">
      <w:pPr>
        <w:jc w:val="both"/>
        <w:rPr>
          <w:rFonts w:cstheme="minorHAnsi"/>
          <w:sz w:val="28"/>
          <w:szCs w:val="28"/>
          <w:shd w:val="clear" w:color="auto" w:fill="FDFCFA"/>
        </w:rPr>
      </w:pPr>
      <w:r w:rsidRPr="003F62A8">
        <w:rPr>
          <w:rFonts w:cstheme="minorHAnsi"/>
          <w:sz w:val="28"/>
          <w:szCs w:val="28"/>
          <w:shd w:val="clear" w:color="auto" w:fill="FDFCFA"/>
        </w:rPr>
        <w:t>Přednášející:</w:t>
      </w:r>
    </w:p>
    <w:p w14:paraId="625B9393" w14:textId="6E394FF5" w:rsidR="003F62A8" w:rsidRPr="003F62A8" w:rsidRDefault="003F62A8" w:rsidP="003F62A8">
      <w:pPr>
        <w:jc w:val="both"/>
        <w:rPr>
          <w:rFonts w:cstheme="minorHAnsi"/>
          <w:sz w:val="28"/>
          <w:szCs w:val="28"/>
          <w:shd w:val="clear" w:color="auto" w:fill="FDFCFA"/>
        </w:rPr>
      </w:pPr>
      <w:r w:rsidRPr="003F62A8">
        <w:rPr>
          <w:rFonts w:cstheme="minorHAnsi"/>
          <w:b/>
          <w:sz w:val="28"/>
          <w:szCs w:val="28"/>
          <w:shd w:val="clear" w:color="auto" w:fill="FDFCFA"/>
        </w:rPr>
        <w:t>Ing. Petr Tylínek,</w:t>
      </w:r>
      <w:r w:rsidRPr="003F62A8">
        <w:rPr>
          <w:rFonts w:cstheme="minorHAnsi"/>
          <w:sz w:val="28"/>
          <w:szCs w:val="28"/>
          <w:shd w:val="clear" w:color="auto" w:fill="FDFCFA"/>
        </w:rPr>
        <w:t xml:space="preserve"> oděvní výtvarník a teoretik módy, pedagog, autor několika rozhlasových pořadů o módě.</w:t>
      </w:r>
    </w:p>
    <w:p w14:paraId="27BD56E0" w14:textId="25BAA65E" w:rsidR="003F62A8" w:rsidRPr="003F62A8" w:rsidRDefault="003F62A8" w:rsidP="003F62A8">
      <w:pPr>
        <w:jc w:val="both"/>
        <w:rPr>
          <w:rFonts w:cstheme="minorHAnsi"/>
          <w:sz w:val="28"/>
          <w:szCs w:val="28"/>
          <w:shd w:val="clear" w:color="auto" w:fill="FDFCFA"/>
        </w:rPr>
      </w:pPr>
    </w:p>
    <w:p w14:paraId="048D3992" w14:textId="1BE1A678" w:rsidR="003F62A8" w:rsidRPr="003F62A8" w:rsidRDefault="003F62A8" w:rsidP="003F62A8">
      <w:pPr>
        <w:jc w:val="both"/>
        <w:rPr>
          <w:rFonts w:cstheme="minorHAnsi"/>
          <w:b/>
          <w:bCs/>
          <w:sz w:val="28"/>
          <w:szCs w:val="28"/>
          <w:shd w:val="clear" w:color="auto" w:fill="FDFCFA"/>
        </w:rPr>
      </w:pPr>
      <w:r w:rsidRPr="003F62A8">
        <w:rPr>
          <w:rFonts w:cstheme="minorHAnsi"/>
          <w:b/>
          <w:bCs/>
          <w:sz w:val="28"/>
          <w:szCs w:val="28"/>
          <w:shd w:val="clear" w:color="auto" w:fill="FDFCFA"/>
        </w:rPr>
        <w:t>20/10 od 14.00</w:t>
      </w:r>
    </w:p>
    <w:p w14:paraId="3ABC1173" w14:textId="73EBA0B1" w:rsidR="003F62A8" w:rsidRPr="003F62A8" w:rsidRDefault="003F62A8" w:rsidP="003F62A8">
      <w:pPr>
        <w:jc w:val="both"/>
        <w:rPr>
          <w:rFonts w:cstheme="minorHAnsi"/>
          <w:b/>
          <w:bCs/>
          <w:sz w:val="28"/>
          <w:szCs w:val="28"/>
          <w:shd w:val="clear" w:color="auto" w:fill="FDFCFA"/>
        </w:rPr>
      </w:pPr>
      <w:r w:rsidRPr="003F62A8">
        <w:rPr>
          <w:rFonts w:cstheme="minorHAnsi"/>
          <w:b/>
          <w:bCs/>
          <w:sz w:val="28"/>
          <w:szCs w:val="28"/>
          <w:shd w:val="clear" w:color="auto" w:fill="FDFCFA"/>
        </w:rPr>
        <w:t>Seminář „Finanční gramotnost a právní poradenství</w:t>
      </w:r>
    </w:p>
    <w:p w14:paraId="554E1E23" w14:textId="77777777" w:rsidR="003F62A8" w:rsidRPr="003F62A8" w:rsidRDefault="003F62A8" w:rsidP="003F62A8">
      <w:pPr>
        <w:jc w:val="both"/>
        <w:rPr>
          <w:rFonts w:cstheme="minorHAnsi"/>
          <w:sz w:val="28"/>
          <w:szCs w:val="28"/>
        </w:rPr>
      </w:pPr>
      <w:r w:rsidRPr="003F62A8">
        <w:rPr>
          <w:rFonts w:cstheme="minorHAnsi"/>
          <w:sz w:val="28"/>
          <w:szCs w:val="28"/>
        </w:rPr>
        <w:t xml:space="preserve">Finance: </w:t>
      </w:r>
      <w:r w:rsidRPr="003F62A8">
        <w:rPr>
          <w:rFonts w:cstheme="minorHAnsi"/>
          <w:color w:val="000000"/>
          <w:sz w:val="28"/>
          <w:szCs w:val="28"/>
        </w:rPr>
        <w:t>cílem je předcházet nepříznivé situaci  seniorů ve spojitosti s finanční tísní a ohrožením předlužeností. Pro ty, kteří se ocitli ve finanční tísni, příp. kteří jsou ohrožení předlužeností, tj. mají problémy s hospodařením, mají nedostatek informací v oblasti řízení osobních financí, jsou „zranitelní“ v oblasti přijímání nabídek úvěrových nebo jiných společnost, nemají dostatečnou podporu v rodině a sociálním okolím v oblasti finančního zajištění a řízení osobních financí, mají dluhy u více subjektů, napjatý osobní rozpočet, problémy v komunikaci s věřiteli a dalšími zapojenými subjekty, případně jsou již jejich dluhy soudně a exekučně vymáhané (exekuční srážky z důchodu apod.)</w:t>
      </w:r>
    </w:p>
    <w:p w14:paraId="482DFDE2" w14:textId="27E2B84F" w:rsidR="003F62A8" w:rsidRPr="003F62A8" w:rsidRDefault="003F62A8" w:rsidP="003F62A8">
      <w:pPr>
        <w:jc w:val="both"/>
        <w:rPr>
          <w:rFonts w:cstheme="minorHAnsi"/>
          <w:sz w:val="28"/>
          <w:szCs w:val="28"/>
        </w:rPr>
      </w:pPr>
      <w:r w:rsidRPr="003F62A8">
        <w:rPr>
          <w:rFonts w:cstheme="minorHAnsi"/>
          <w:sz w:val="28"/>
          <w:szCs w:val="28"/>
        </w:rPr>
        <w:t xml:space="preserve">Právní servis: </w:t>
      </w:r>
      <w:r w:rsidRPr="003F62A8">
        <w:rPr>
          <w:rFonts w:cstheme="minorHAnsi"/>
          <w:color w:val="000000"/>
          <w:sz w:val="28"/>
          <w:szCs w:val="28"/>
        </w:rPr>
        <w:t>cílem je předcházet nepřízn</w:t>
      </w:r>
      <w:r w:rsidR="00B23E13">
        <w:rPr>
          <w:rFonts w:cstheme="minorHAnsi"/>
          <w:color w:val="000000"/>
          <w:sz w:val="28"/>
          <w:szCs w:val="28"/>
        </w:rPr>
        <w:t>i</w:t>
      </w:r>
      <w:r w:rsidRPr="003F62A8">
        <w:rPr>
          <w:rFonts w:cstheme="minorHAnsi"/>
          <w:color w:val="000000"/>
          <w:sz w:val="28"/>
          <w:szCs w:val="28"/>
        </w:rPr>
        <w:t>vým sti</w:t>
      </w:r>
      <w:r w:rsidR="00B23E13">
        <w:rPr>
          <w:rFonts w:cstheme="minorHAnsi"/>
          <w:color w:val="000000"/>
          <w:sz w:val="28"/>
          <w:szCs w:val="28"/>
        </w:rPr>
        <w:t>u</w:t>
      </w:r>
      <w:r w:rsidRPr="003F62A8">
        <w:rPr>
          <w:rFonts w:cstheme="minorHAnsi"/>
          <w:color w:val="000000"/>
          <w:sz w:val="28"/>
          <w:szCs w:val="28"/>
        </w:rPr>
        <w:t>ac</w:t>
      </w:r>
      <w:r w:rsidR="00B23E13">
        <w:rPr>
          <w:rFonts w:cstheme="minorHAnsi"/>
          <w:color w:val="000000"/>
          <w:sz w:val="28"/>
          <w:szCs w:val="28"/>
        </w:rPr>
        <w:t>í</w:t>
      </w:r>
      <w:r w:rsidRPr="003F62A8">
        <w:rPr>
          <w:rFonts w:cstheme="minorHAnsi"/>
          <w:color w:val="000000"/>
          <w:sz w:val="28"/>
          <w:szCs w:val="28"/>
        </w:rPr>
        <w:t>m seniorů ve spojitosti s klamavými obchodními praktikami, problémy s bytovou tísní, zadlužeností, reklamacemi u poskytovaných služeb a o</w:t>
      </w:r>
      <w:r w:rsidR="00B23E13">
        <w:rPr>
          <w:rFonts w:cstheme="minorHAnsi"/>
          <w:color w:val="000000"/>
          <w:sz w:val="28"/>
          <w:szCs w:val="28"/>
        </w:rPr>
        <w:t>ch</w:t>
      </w:r>
      <w:r w:rsidRPr="003F62A8">
        <w:rPr>
          <w:rFonts w:cstheme="minorHAnsi"/>
          <w:color w:val="000000"/>
          <w:sz w:val="28"/>
          <w:szCs w:val="28"/>
        </w:rPr>
        <w:t>ranou spotře</w:t>
      </w:r>
      <w:r w:rsidR="00B23E13">
        <w:rPr>
          <w:rFonts w:cstheme="minorHAnsi"/>
          <w:color w:val="000000"/>
          <w:sz w:val="28"/>
          <w:szCs w:val="28"/>
        </w:rPr>
        <w:t>bi</w:t>
      </w:r>
      <w:r w:rsidRPr="003F62A8">
        <w:rPr>
          <w:rFonts w:cstheme="minorHAnsi"/>
          <w:color w:val="000000"/>
          <w:sz w:val="28"/>
          <w:szCs w:val="28"/>
        </w:rPr>
        <w:t>t</w:t>
      </w:r>
      <w:r w:rsidR="00B23E13">
        <w:rPr>
          <w:rFonts w:cstheme="minorHAnsi"/>
          <w:color w:val="000000"/>
          <w:sz w:val="28"/>
          <w:szCs w:val="28"/>
        </w:rPr>
        <w:t>e</w:t>
      </w:r>
      <w:r w:rsidRPr="003F62A8">
        <w:rPr>
          <w:rFonts w:cstheme="minorHAnsi"/>
          <w:color w:val="000000"/>
          <w:sz w:val="28"/>
          <w:szCs w:val="28"/>
        </w:rPr>
        <w:t>le, jak se bránit proti nekalým a agresivním obchodním praktikám a základní povědomí v oblasti občansko</w:t>
      </w:r>
      <w:r w:rsidR="00B23E13">
        <w:rPr>
          <w:rFonts w:cstheme="minorHAnsi"/>
          <w:color w:val="000000"/>
          <w:sz w:val="28"/>
          <w:szCs w:val="28"/>
        </w:rPr>
        <w:t>3</w:t>
      </w:r>
      <w:r w:rsidRPr="003F62A8">
        <w:rPr>
          <w:rFonts w:cstheme="minorHAnsi"/>
          <w:color w:val="000000"/>
          <w:sz w:val="28"/>
          <w:szCs w:val="28"/>
        </w:rPr>
        <w:t xml:space="preserve">správních vztahů (sousedské vztahy, vztahy v rodině). </w:t>
      </w:r>
    </w:p>
    <w:p w14:paraId="7CA71E4E" w14:textId="7B21C49A" w:rsidR="003F62A8" w:rsidRPr="003F62A8" w:rsidRDefault="003F62A8">
      <w:pPr>
        <w:rPr>
          <w:rFonts w:cstheme="minorHAnsi"/>
          <w:sz w:val="28"/>
          <w:szCs w:val="28"/>
        </w:rPr>
      </w:pPr>
    </w:p>
    <w:p w14:paraId="598054CF" w14:textId="1F0257A4" w:rsidR="003F62A8" w:rsidRPr="003F62A8" w:rsidRDefault="003F62A8">
      <w:pPr>
        <w:rPr>
          <w:rFonts w:cstheme="minorHAnsi"/>
          <w:b/>
          <w:bCs/>
          <w:sz w:val="28"/>
          <w:szCs w:val="28"/>
        </w:rPr>
      </w:pPr>
      <w:r w:rsidRPr="003F62A8">
        <w:rPr>
          <w:rFonts w:cstheme="minorHAnsi"/>
          <w:b/>
          <w:bCs/>
          <w:sz w:val="28"/>
          <w:szCs w:val="28"/>
        </w:rPr>
        <w:t>26/10 od 14.00</w:t>
      </w:r>
    </w:p>
    <w:p w14:paraId="384C6CA3" w14:textId="77777777" w:rsidR="003F62A8" w:rsidRPr="003F62A8" w:rsidRDefault="003F62A8" w:rsidP="003F62A8">
      <w:pPr>
        <w:jc w:val="both"/>
        <w:rPr>
          <w:rFonts w:cstheme="minorHAnsi"/>
          <w:b/>
          <w:bCs/>
          <w:sz w:val="28"/>
          <w:szCs w:val="28"/>
          <w:shd w:val="clear" w:color="auto" w:fill="FDFCFA"/>
        </w:rPr>
      </w:pPr>
      <w:r w:rsidRPr="003F62A8">
        <w:rPr>
          <w:rFonts w:cstheme="minorHAnsi"/>
          <w:b/>
          <w:bCs/>
          <w:sz w:val="28"/>
          <w:szCs w:val="28"/>
          <w:shd w:val="clear" w:color="auto" w:fill="FDFCFA"/>
        </w:rPr>
        <w:t>Seminář „Finanční gramotnost a právní poradenství</w:t>
      </w:r>
    </w:p>
    <w:p w14:paraId="37E8EB1F" w14:textId="503B1FE1" w:rsidR="003F62A8" w:rsidRPr="003F62A8" w:rsidRDefault="003F62A8">
      <w:pPr>
        <w:rPr>
          <w:rFonts w:cstheme="minorHAnsi"/>
          <w:b/>
          <w:bCs/>
          <w:sz w:val="28"/>
          <w:szCs w:val="28"/>
        </w:rPr>
      </w:pPr>
      <w:r w:rsidRPr="003F62A8">
        <w:rPr>
          <w:rFonts w:cstheme="minorHAnsi"/>
          <w:b/>
          <w:bCs/>
          <w:sz w:val="28"/>
          <w:szCs w:val="28"/>
        </w:rPr>
        <w:t>2. cyklus</w:t>
      </w:r>
    </w:p>
    <w:p w14:paraId="0742C96B" w14:textId="2835B6B5" w:rsidR="003F62A8" w:rsidRPr="003F62A8" w:rsidRDefault="003F62A8">
      <w:pPr>
        <w:rPr>
          <w:rFonts w:cstheme="minorHAnsi"/>
          <w:b/>
          <w:bCs/>
          <w:sz w:val="28"/>
          <w:szCs w:val="28"/>
        </w:rPr>
      </w:pPr>
    </w:p>
    <w:p w14:paraId="2FAF175F" w14:textId="2D5F6394" w:rsidR="003F62A8" w:rsidRPr="003F62A8" w:rsidRDefault="003F62A8">
      <w:pPr>
        <w:rPr>
          <w:rFonts w:cstheme="minorHAnsi"/>
          <w:b/>
          <w:bCs/>
          <w:sz w:val="28"/>
          <w:szCs w:val="28"/>
        </w:rPr>
      </w:pPr>
      <w:r w:rsidRPr="003F62A8">
        <w:rPr>
          <w:rFonts w:cstheme="minorHAnsi"/>
          <w:b/>
          <w:bCs/>
          <w:sz w:val="28"/>
          <w:szCs w:val="28"/>
        </w:rPr>
        <w:t>29/10 od 14.00</w:t>
      </w:r>
    </w:p>
    <w:p w14:paraId="3F7C014D" w14:textId="6C2DBB5E" w:rsidR="003F62A8" w:rsidRPr="003F62A8" w:rsidRDefault="003F62A8">
      <w:pPr>
        <w:rPr>
          <w:rFonts w:cstheme="minorHAnsi"/>
          <w:b/>
          <w:bCs/>
          <w:sz w:val="28"/>
          <w:szCs w:val="28"/>
        </w:rPr>
      </w:pPr>
      <w:r w:rsidRPr="003F62A8">
        <w:rPr>
          <w:rFonts w:cstheme="minorHAnsi"/>
          <w:b/>
          <w:bCs/>
          <w:sz w:val="28"/>
          <w:szCs w:val="28"/>
        </w:rPr>
        <w:t>Hudební odpoledne s panem Mgr. Václavem Vomáčkou</w:t>
      </w:r>
    </w:p>
    <w:p w14:paraId="40C02878" w14:textId="26DD4EAC" w:rsidR="008925CD" w:rsidRPr="003F62A8" w:rsidRDefault="008925CD">
      <w:pPr>
        <w:rPr>
          <w:rFonts w:cstheme="minorHAnsi"/>
          <w:b/>
          <w:bCs/>
          <w:sz w:val="28"/>
          <w:szCs w:val="28"/>
        </w:rPr>
      </w:pPr>
    </w:p>
    <w:p w14:paraId="331BBC60" w14:textId="77777777" w:rsidR="00E91961" w:rsidRDefault="00E91961" w:rsidP="00E91961">
      <w:pPr>
        <w:rPr>
          <w:rFonts w:cstheme="minorHAnsi"/>
          <w:b/>
          <w:bCs/>
          <w:sz w:val="28"/>
          <w:szCs w:val="28"/>
        </w:rPr>
      </w:pPr>
      <w:r>
        <w:t>Prosíme aby  jste tolerovali případné změny v programu , vzhledem k zpřísnujícím se opatřením ohledně Covid 19. Informace o změnách v programu najdete na nástěnkách ale i na webových stránkách.</w:t>
      </w:r>
    </w:p>
    <w:p w14:paraId="4A167109" w14:textId="77777777" w:rsidR="00E91961" w:rsidRDefault="00E91961" w:rsidP="00E91961">
      <w:pPr>
        <w:rPr>
          <w:rFonts w:cstheme="minorHAnsi"/>
          <w:b/>
          <w:bCs/>
          <w:sz w:val="28"/>
          <w:szCs w:val="28"/>
        </w:rPr>
      </w:pPr>
      <w:r>
        <w:t xml:space="preserve">Děkujeme </w:t>
      </w:r>
    </w:p>
    <w:p w14:paraId="131FF67A" w14:textId="77777777" w:rsidR="008925CD" w:rsidRPr="003F62A8" w:rsidRDefault="008925CD">
      <w:pPr>
        <w:rPr>
          <w:rFonts w:cstheme="minorHAnsi"/>
          <w:b/>
          <w:bCs/>
          <w:sz w:val="28"/>
          <w:szCs w:val="28"/>
        </w:rPr>
      </w:pPr>
    </w:p>
    <w:sectPr w:rsidR="008925CD" w:rsidRPr="003F62A8" w:rsidSect="003F62A8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BF015D"/>
    <w:multiLevelType w:val="hybridMultilevel"/>
    <w:tmpl w:val="CC24FD54"/>
    <w:lvl w:ilvl="0" w:tplc="516871DE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333333"/>
        <w:sz w:val="1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CD"/>
    <w:rsid w:val="000E1991"/>
    <w:rsid w:val="002929B7"/>
    <w:rsid w:val="003F62A8"/>
    <w:rsid w:val="00505624"/>
    <w:rsid w:val="00790D74"/>
    <w:rsid w:val="008925CD"/>
    <w:rsid w:val="00B23E13"/>
    <w:rsid w:val="00E9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004D"/>
  <w15:chartTrackingRefBased/>
  <w15:docId w15:val="{3C4258F1-DB62-4F95-86CA-6CE08CD0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925CD"/>
    <w:rPr>
      <w:b/>
      <w:bCs/>
    </w:rPr>
  </w:style>
  <w:style w:type="paragraph" w:styleId="Odstavecseseznamem">
    <w:name w:val="List Paragraph"/>
    <w:basedOn w:val="Normln"/>
    <w:uiPriority w:val="34"/>
    <w:qFormat/>
    <w:rsid w:val="003F62A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F62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8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497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csop</dc:creator>
  <cp:keywords/>
  <dc:description/>
  <cp:lastModifiedBy>csop</cp:lastModifiedBy>
  <cp:revision>4</cp:revision>
  <dcterms:created xsi:type="dcterms:W3CDTF">2020-09-10T12:10:00Z</dcterms:created>
  <dcterms:modified xsi:type="dcterms:W3CDTF">2020-09-11T09:44:00Z</dcterms:modified>
</cp:coreProperties>
</file>